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4B48" w:rsidRPr="000E4B48" w:rsidRDefault="00C16477" w:rsidP="000E4B48">
      <w:pPr>
        <w:pStyle w:val="a3"/>
        <w:rPr>
          <w:color w:val="000000"/>
          <w:sz w:val="27"/>
          <w:szCs w:val="27"/>
        </w:rPr>
      </w:pPr>
      <w:r>
        <w:fldChar w:fldCharType="begin"/>
      </w:r>
      <w:r>
        <w:instrText xml:space="preserve"> HYPERLINK "http://www.krao.ru/rb-topic.php?t=1079" </w:instrText>
      </w:r>
      <w:r>
        <w:fldChar w:fldCharType="separate"/>
      </w:r>
      <w:r w:rsidR="000E4B48">
        <w:rPr>
          <w:b/>
          <w:bCs/>
          <w:noProof/>
          <w:color w:val="000000"/>
          <w:sz w:val="27"/>
          <w:szCs w:val="27"/>
        </w:rPr>
        <w:drawing>
          <wp:anchor distT="0" distB="0" distL="0" distR="0" simplePos="0" relativeHeight="251659264" behindDoc="0" locked="0" layoutInCell="1" allowOverlap="0" wp14:anchorId="5C70123A" wp14:editId="5278324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571500"/>
            <wp:effectExtent l="19050" t="0" r="0" b="0"/>
            <wp:wrapSquare wrapText="bothSides"/>
            <wp:docPr id="2" name="Рисунок 2" descr="http://school3.mmc24415.cross-edu.ru/pictures/index/80let%20k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3.mmc24415.cross-edu.ru/pictures/index/80let%20k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7"/>
          <w:szCs w:val="27"/>
        </w:rPr>
        <w:fldChar w:fldCharType="end"/>
      </w:r>
      <w:r w:rsidR="000E4B48">
        <w:rPr>
          <w:rStyle w:val="a5"/>
          <w:color w:val="000000"/>
          <w:sz w:val="27"/>
          <w:szCs w:val="27"/>
        </w:rPr>
        <w:t>В 2014 году исполняется 80</w:t>
      </w:r>
      <w:r w:rsidR="000E4B48"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7" w:tgtFrame="_blank" w:history="1">
        <w:r w:rsidR="000E4B48" w:rsidRPr="00C16477">
          <w:rPr>
            <w:rStyle w:val="a6"/>
            <w:b/>
            <w:bCs/>
            <w:color w:val="000000" w:themeColor="text1"/>
            <w:sz w:val="27"/>
            <w:szCs w:val="27"/>
            <w:u w:val="none"/>
          </w:rPr>
          <w:t>лет</w:t>
        </w:r>
      </w:hyperlink>
      <w:r w:rsidR="000E4B48" w:rsidRPr="00C16477">
        <w:rPr>
          <w:rStyle w:val="apple-converted-space"/>
          <w:b/>
          <w:bCs/>
          <w:color w:val="000000" w:themeColor="text1"/>
          <w:sz w:val="27"/>
          <w:szCs w:val="27"/>
        </w:rPr>
        <w:t> </w:t>
      </w:r>
      <w:r w:rsidR="000E4B48">
        <w:rPr>
          <w:rStyle w:val="a5"/>
          <w:color w:val="000000"/>
          <w:sz w:val="27"/>
          <w:szCs w:val="27"/>
        </w:rPr>
        <w:t>со дня образования Красноярского края.</w:t>
      </w:r>
      <w:r w:rsidR="000E4B48">
        <w:rPr>
          <w:rStyle w:val="apple-converted-space"/>
          <w:color w:val="000000"/>
          <w:sz w:val="27"/>
          <w:szCs w:val="27"/>
        </w:rPr>
        <w:t> </w:t>
      </w:r>
      <w:r w:rsidR="000E4B48">
        <w:rPr>
          <w:color w:val="000000"/>
          <w:sz w:val="27"/>
          <w:szCs w:val="27"/>
        </w:rPr>
        <w:t>Красноярский край был образован 7 декабря 1934 года Постановлением Президиума Всероссийского центрального исполнительного комитета (ВЦИК) РСФСР. В его состав вошли 31 район, Хакасская автономная область, Таймырский и Эвенкийский национальные округа. Центром стал город Красноярск. Край был образован почти в границах бывшей Енисейской губернии, площадь его составляла свыше двух миллионов квадратных километров.</w:t>
      </w:r>
      <w:r w:rsidR="000E4B48">
        <w:rPr>
          <w:color w:val="000000"/>
          <w:sz w:val="27"/>
          <w:szCs w:val="27"/>
        </w:rPr>
        <w:br/>
        <w:t xml:space="preserve">Сегодня Красноярский край - второй по площади (после Якутии) субъект Российской Федерации, занимает 13,86% территории России. В его составе 578 муниципальных образований, из них: 17 городских округов, 44 муниципальных района, 35 городских поселений, 482 сельских поселения. Всего в Красноярском крае 1763 </w:t>
      </w:r>
      <w:proofErr w:type="gramStart"/>
      <w:r w:rsidR="000E4B48">
        <w:rPr>
          <w:color w:val="000000"/>
          <w:sz w:val="27"/>
          <w:szCs w:val="27"/>
        </w:rPr>
        <w:t>населённых</w:t>
      </w:r>
      <w:proofErr w:type="gramEnd"/>
      <w:r w:rsidR="000E4B48">
        <w:rPr>
          <w:color w:val="000000"/>
          <w:sz w:val="27"/>
          <w:szCs w:val="27"/>
        </w:rPr>
        <w:t xml:space="preserve"> пункта.</w:t>
      </w:r>
      <w:r w:rsidR="000E4B48">
        <w:rPr>
          <w:color w:val="000000"/>
          <w:sz w:val="27"/>
          <w:szCs w:val="27"/>
        </w:rPr>
        <w:br/>
        <w:t xml:space="preserve">Численность населения Красноярского края на 1 января 2013 года по данным </w:t>
      </w:r>
      <w:proofErr w:type="spellStart"/>
      <w:r w:rsidR="000E4B48">
        <w:rPr>
          <w:color w:val="000000"/>
          <w:sz w:val="27"/>
          <w:szCs w:val="27"/>
        </w:rPr>
        <w:t>Красноярскстата</w:t>
      </w:r>
      <w:proofErr w:type="spellEnd"/>
      <w:r w:rsidR="000E4B48">
        <w:rPr>
          <w:color w:val="000000"/>
          <w:sz w:val="27"/>
          <w:szCs w:val="27"/>
        </w:rPr>
        <w:t xml:space="preserve"> составила 2846,6 тыс. человек. В крае проживает 159 национальностей.</w:t>
      </w:r>
    </w:p>
    <w:p w:rsidR="000E4B48" w:rsidRPr="00F30772" w:rsidRDefault="000E4B48" w:rsidP="000E4B48">
      <w:pPr>
        <w:pStyle w:val="a3"/>
        <w:rPr>
          <w:b/>
          <w:shd w:val="clear" w:color="auto" w:fill="FFFFFF"/>
        </w:rPr>
      </w:pPr>
      <w:r w:rsidRPr="00DD61F1">
        <w:rPr>
          <w:color w:val="000000"/>
          <w:shd w:val="clear" w:color="auto" w:fill="FFFFFF"/>
        </w:rPr>
        <w:t xml:space="preserve">Юбилей родного края наша школа  отметила чередой </w:t>
      </w:r>
      <w:r w:rsidRPr="00DD61F1">
        <w:rPr>
          <w:color w:val="000000"/>
          <w:u w:val="single"/>
          <w:shd w:val="clear" w:color="auto" w:fill="FFFFFF"/>
        </w:rPr>
        <w:t>мероприятий:</w:t>
      </w:r>
      <w:r w:rsidRPr="00DD61F1">
        <w:rPr>
          <w:color w:val="000000"/>
          <w:shd w:val="clear" w:color="auto" w:fill="FFFFFF"/>
        </w:rPr>
        <w:t xml:space="preserve"> </w:t>
      </w:r>
    </w:p>
    <w:p w:rsidR="000E4B48" w:rsidRDefault="000E4B48" w:rsidP="000E4B48">
      <w:pPr>
        <w:pStyle w:val="a4"/>
        <w:ind w:left="306" w:hanging="2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185775" cy="234148"/>
            <wp:effectExtent l="19050" t="0" r="4725" b="0"/>
            <wp:docPr id="1" name="Рисунок 1" descr="C:\Users\User\AppData\Local\Microsoft\Windows\Temporary Internet Files\Content.Word\cnsd_240a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cnsd_240a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6" cy="23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r w:rsidRPr="00BE7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июня</w:t>
      </w:r>
      <w:r w:rsidRPr="00BE7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прошёл к</w:t>
      </w:r>
      <w:r w:rsidRPr="00BE78C3">
        <w:rPr>
          <w:rFonts w:ascii="Times New Roman" w:hAnsi="Times New Roman" w:cs="Times New Roman"/>
          <w:color w:val="000000" w:themeColor="text1"/>
          <w:sz w:val="24"/>
          <w:szCs w:val="24"/>
        </w:rPr>
        <w:t>онкурс иллюстраций произведений В.П. Астафьева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В конкурсе приняли участие учащиеся 1-6 классов. Жюри просмотрело более 50 работ, лучшие были размешены на выставке. Все ребята получили памятные призы.</w:t>
      </w:r>
    </w:p>
    <w:p w:rsidR="000E4B48" w:rsidRPr="00BE78C3" w:rsidRDefault="000E4B48" w:rsidP="000E4B48">
      <w:pPr>
        <w:pStyle w:val="a4"/>
        <w:ind w:left="306" w:hanging="2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504694" cy="2020573"/>
            <wp:effectExtent l="19050" t="0" r="0" b="0"/>
            <wp:docPr id="6" name="Рисунок 4" descr="C:\Users\User\AppData\Local\Microsoft\Windows\Temporary Internet Files\Content.Word\SAM_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SAM_08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14" cy="202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48" w:rsidRPr="00BE78C3" w:rsidRDefault="000E4B48" w:rsidP="000E4B48">
      <w:pPr>
        <w:pStyle w:val="a4"/>
        <w:ind w:left="306" w:hanging="2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8C3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85775" cy="234148"/>
            <wp:effectExtent l="19050" t="0" r="4725" b="0"/>
            <wp:docPr id="4" name="Рисунок 1" descr="C:\Users\User\AppData\Local\Microsoft\Windows\Temporary Internet Files\Content.Word\cnsd_240a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cnsd_240a1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5" cy="23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8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6 июня</w:t>
      </w:r>
      <w:r w:rsidRPr="00BE7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прошел конкурс чтецов произведений поэтов и писателей Красноярского края. Участие принимали ребята посещающие лагерь дневного пребывания МБОУ СОШ№3. </w:t>
      </w:r>
    </w:p>
    <w:p w:rsidR="000E4B48" w:rsidRPr="00BE78C3" w:rsidRDefault="000E4B48" w:rsidP="000E4B48">
      <w:pPr>
        <w:pStyle w:val="a4"/>
        <w:spacing w:after="0" w:line="240" w:lineRule="auto"/>
        <w:ind w:left="1440" w:hanging="115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суд жюри было представлены произведения В.П. Астафьева, А.И. </w:t>
      </w:r>
      <w:proofErr w:type="spellStart"/>
      <w:r w:rsidRPr="00BE7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Чмыхало</w:t>
      </w:r>
      <w:proofErr w:type="spellEnd"/>
      <w:r w:rsidRPr="00BE7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0E4B48" w:rsidRDefault="000E4B48" w:rsidP="000E4B48">
      <w:pPr>
        <w:pStyle w:val="a4"/>
        <w:spacing w:after="0" w:line="240" w:lineRule="auto"/>
        <w:ind w:left="1440" w:hanging="115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И.Д.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Рождественского, Н.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Арбатской</w:t>
      </w:r>
      <w:proofErr w:type="gramEnd"/>
      <w:r w:rsidRPr="00BE7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Э. Асадова и многих других авторов. </w:t>
      </w:r>
    </w:p>
    <w:p w:rsidR="000E4B48" w:rsidRDefault="000E4B48" w:rsidP="000E4B48">
      <w:pPr>
        <w:pStyle w:val="a4"/>
        <w:spacing w:after="0" w:line="240" w:lineRule="auto"/>
        <w:ind w:left="1440" w:hanging="115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4B48" w:rsidRPr="00BE78C3" w:rsidRDefault="000E4B48" w:rsidP="000E4B48">
      <w:pPr>
        <w:pStyle w:val="a4"/>
        <w:spacing w:after="0" w:line="240" w:lineRule="auto"/>
        <w:ind w:left="1440" w:hanging="115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1E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034339" cy="1668686"/>
            <wp:effectExtent l="19050" t="0" r="0" b="0"/>
            <wp:docPr id="7" name="Рисунок 1" descr="C:\Users\User\Desktop\Рабочие документы\старое\площадка 2014\SAM_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документы\старое\площадка 2014\SAM_07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39" cy="166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48" w:rsidRDefault="000E4B48" w:rsidP="000E4B4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</w:t>
      </w:r>
      <w:r w:rsidRPr="00BE78C3">
        <w:rPr>
          <w:color w:val="000000" w:themeColor="text1"/>
        </w:rPr>
        <w:t xml:space="preserve"> </w:t>
      </w:r>
      <w:r w:rsidRPr="00BE78C3">
        <w:rPr>
          <w:noProof/>
          <w:color w:val="000000" w:themeColor="text1"/>
        </w:rPr>
        <w:drawing>
          <wp:inline distT="0" distB="0" distL="0" distR="0">
            <wp:extent cx="185775" cy="234148"/>
            <wp:effectExtent l="19050" t="0" r="4725" b="0"/>
            <wp:docPr id="5" name="Рисунок 1" descr="C:\Users\User\AppData\Local\Microsoft\Windows\Temporary Internet Files\Content.Word\cnsd_240a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cnsd_240a1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5" cy="23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r w:rsidRPr="00BE78C3">
        <w:rPr>
          <w:b/>
          <w:color w:val="000000" w:themeColor="text1"/>
        </w:rPr>
        <w:t xml:space="preserve">10 </w:t>
      </w:r>
      <w:r>
        <w:rPr>
          <w:b/>
          <w:color w:val="000000" w:themeColor="text1"/>
        </w:rPr>
        <w:t>октября подведены итоги конкурса</w:t>
      </w:r>
      <w:r w:rsidRPr="00B90744">
        <w:rPr>
          <w:color w:val="000000" w:themeColor="text1"/>
        </w:rPr>
        <w:t xml:space="preserve"> рисунков, посвящённ</w:t>
      </w:r>
      <w:r>
        <w:rPr>
          <w:color w:val="000000" w:themeColor="text1"/>
        </w:rPr>
        <w:t>ого</w:t>
      </w:r>
      <w:r w:rsidRPr="00B90744">
        <w:rPr>
          <w:color w:val="000000" w:themeColor="text1"/>
        </w:rPr>
        <w:t xml:space="preserve"> творчеству В.И. Сурикова</w:t>
      </w:r>
    </w:p>
    <w:p w:rsidR="000E4B48" w:rsidRDefault="000E4B48" w:rsidP="000E4B4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Лучшие работы будут представлены на городском фестивале достижений детей и школьников </w:t>
      </w:r>
    </w:p>
    <w:p w:rsidR="000E4B48" w:rsidRDefault="000E4B48" w:rsidP="000E4B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 w:themeColor="text1"/>
        </w:rPr>
        <w:t>«Мир увлечений детских» 31 октября 2014 г. в МБОУ СОШ №1</w:t>
      </w:r>
    </w:p>
    <w:p w:rsidR="000E4B48" w:rsidRDefault="000E4B48" w:rsidP="000E4B48">
      <w:pPr>
        <w:rPr>
          <w:rFonts w:ascii="Times New Roman" w:hAnsi="Times New Roman" w:cs="Times New Roman"/>
          <w:color w:val="000000" w:themeColor="text1"/>
        </w:rPr>
      </w:pPr>
    </w:p>
    <w:p w:rsidR="000E4B48" w:rsidRPr="000E4B48" w:rsidRDefault="000E4B48" w:rsidP="000E4B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09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185775" cy="234148"/>
            <wp:effectExtent l="19050" t="0" r="4725" b="0"/>
            <wp:docPr id="8" name="Рисунок 1" descr="C:\Users\User\AppData\Local\Microsoft\Windows\Temporary Internet Files\Content.Word\cnsd_240a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cnsd_240a1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5" cy="23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E4B48">
        <w:rPr>
          <w:rFonts w:ascii="Times New Roman" w:hAnsi="Times New Roman" w:cs="Times New Roman"/>
          <w:color w:val="000000" w:themeColor="text1"/>
          <w:sz w:val="24"/>
          <w:szCs w:val="24"/>
        </w:rPr>
        <w:t>В конкурсе сочинений «Мой Красноярский край» приняли участие учащиеся 5в класса. 6 работ было передано на муниципальный этап конкурса.</w:t>
      </w:r>
    </w:p>
    <w:p w:rsidR="000E4B48" w:rsidRPr="000E4B48" w:rsidRDefault="000E4B48" w:rsidP="000E4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4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85775" cy="234148"/>
            <wp:effectExtent l="19050" t="0" r="4725" b="0"/>
            <wp:docPr id="9" name="Рисунок 1" descr="C:\Users\User\AppData\Local\Microsoft\Windows\Temporary Internet Files\Content.Word\cnsd_240a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cnsd_240a1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5" cy="23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октября были подведены итоги конкурса «Календарь знаменательных дат Красноярского края».</w:t>
      </w:r>
    </w:p>
    <w:p w:rsidR="000E4B48" w:rsidRPr="000E4B48" w:rsidRDefault="000E4B48" w:rsidP="000E4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48">
        <w:rPr>
          <w:rFonts w:ascii="Times New Roman" w:hAnsi="Times New Roman" w:cs="Times New Roman"/>
          <w:color w:val="000000" w:themeColor="text1"/>
          <w:sz w:val="24"/>
          <w:szCs w:val="24"/>
        </w:rPr>
        <w:t>Все работы ребят переданы  в школьный комплексно – краеведческий музей «Моя малая Родина»</w:t>
      </w:r>
    </w:p>
    <w:p w:rsidR="006C55CD" w:rsidRDefault="006C55CD"/>
    <w:sectPr w:rsidR="006C55CD" w:rsidSect="000E4B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B48"/>
    <w:rsid w:val="000E4B48"/>
    <w:rsid w:val="006C55CD"/>
    <w:rsid w:val="00C1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4B48"/>
    <w:pPr>
      <w:ind w:left="720"/>
      <w:contextualSpacing/>
    </w:pPr>
  </w:style>
  <w:style w:type="character" w:styleId="a5">
    <w:name w:val="Strong"/>
    <w:basedOn w:val="a0"/>
    <w:uiPriority w:val="22"/>
    <w:qFormat/>
    <w:rsid w:val="000E4B48"/>
    <w:rPr>
      <w:b/>
      <w:bCs/>
    </w:rPr>
  </w:style>
  <w:style w:type="character" w:styleId="a6">
    <w:name w:val="Hyperlink"/>
    <w:basedOn w:val="a0"/>
    <w:uiPriority w:val="99"/>
    <w:semiHidden/>
    <w:unhideWhenUsed/>
    <w:rsid w:val="000E4B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4B48"/>
  </w:style>
  <w:style w:type="paragraph" w:styleId="a7">
    <w:name w:val="Balloon Text"/>
    <w:basedOn w:val="a"/>
    <w:link w:val="a8"/>
    <w:uiPriority w:val="99"/>
    <w:semiHidden/>
    <w:unhideWhenUsed/>
    <w:rsid w:val="00C1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4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tu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krao.ru/rb-topic.php?t=1079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1885</Characters>
  <Application>Microsoft Office Word</Application>
  <DocSecurity>0</DocSecurity>
  <Lines>15</Lines>
  <Paragraphs>4</Paragraphs>
  <ScaleCrop>false</ScaleCrop>
  <Company>Wainakh XP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Алена_Темнова</dc:creator>
  <cp:keywords/>
  <dc:description/>
  <cp:lastModifiedBy>Windows User</cp:lastModifiedBy>
  <cp:revision>3</cp:revision>
  <dcterms:created xsi:type="dcterms:W3CDTF">2014-10-27T10:30:00Z</dcterms:created>
  <dcterms:modified xsi:type="dcterms:W3CDTF">2014-10-27T13:52:00Z</dcterms:modified>
</cp:coreProperties>
</file>